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AD" w:rsidRPr="00FF71AD" w:rsidRDefault="00FF71AD" w:rsidP="00FF71AD">
      <w:pPr>
        <w:ind w:left="-1276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F71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Мониторинг</w:t>
      </w:r>
    </w:p>
    <w:p w:rsidR="00B17683" w:rsidRPr="00B17683" w:rsidRDefault="00B17683" w:rsidP="00E30D0C">
      <w:pPr>
        <w:ind w:left="-127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>Распростроненние анкет -110</w:t>
      </w:r>
    </w:p>
    <w:p w:rsidR="00B17683" w:rsidRPr="00B17683" w:rsidRDefault="00B17683" w:rsidP="00E30D0C">
      <w:pPr>
        <w:ind w:left="-127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>Опрошено родителей -89</w:t>
      </w:r>
    </w:p>
    <w:p w:rsidR="00B17683" w:rsidRPr="00EB5670" w:rsidRDefault="00B17683" w:rsidP="00EB5670">
      <w:pPr>
        <w:pStyle w:val="a9"/>
        <w:numPr>
          <w:ilvl w:val="0"/>
          <w:numId w:val="1"/>
        </w:numPr>
        <w:ind w:left="-709" w:hanging="14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Образовательная организация: </w:t>
      </w:r>
      <w:r w:rsidRPr="00EB56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ГБПОУ ЛО «</w:t>
      </w:r>
      <w:bookmarkStart w:id="0" w:name="_GoBack"/>
      <w:bookmarkEnd w:id="0"/>
      <w:r w:rsidRPr="00EB56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Мичуринский многопрофильый техникум»</w:t>
      </w:r>
    </w:p>
    <w:p w:rsidR="00B17683" w:rsidRPr="00B17683" w:rsidRDefault="00B17683" w:rsidP="002E7EA1">
      <w:pPr>
        <w:pStyle w:val="a9"/>
        <w:numPr>
          <w:ilvl w:val="0"/>
          <w:numId w:val="1"/>
        </w:num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Назовите профессию/специальность, по которой обучается Ваш ребенок:</w:t>
      </w:r>
    </w:p>
    <w:p w:rsidR="00B17683" w:rsidRPr="00B17683" w:rsidRDefault="00B17683" w:rsidP="00B17683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>42 человека опрошенных- Механизация С/Х</w:t>
      </w:r>
    </w:p>
    <w:p w:rsidR="00B17683" w:rsidRPr="00B17683" w:rsidRDefault="00B17683" w:rsidP="00B17683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>22 человека опрошенных- Автомеханик</w:t>
      </w:r>
    </w:p>
    <w:p w:rsidR="00B17683" w:rsidRPr="00B17683" w:rsidRDefault="00B17683" w:rsidP="00B17683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>14 человек опрошенных- Хозяйка(ин) усадьбы</w:t>
      </w:r>
    </w:p>
    <w:p w:rsidR="00B17683" w:rsidRPr="00B17683" w:rsidRDefault="00B17683" w:rsidP="00B17683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>11 человек опрошенных- Прикладная геодезия</w:t>
      </w:r>
    </w:p>
    <w:p w:rsidR="00B17683" w:rsidRDefault="00B17683" w:rsidP="002E7EA1">
      <w:pPr>
        <w:pStyle w:val="a9"/>
        <w:numPr>
          <w:ilvl w:val="0"/>
          <w:numId w:val="1"/>
        </w:numPr>
        <w:ind w:left="-567"/>
        <w:rPr>
          <w:rFonts w:ascii="Times New Roman" w:hAnsi="Times New Roman" w:cs="Times New Roman"/>
          <w:noProof/>
          <w:lang w:eastAsia="ru-RU"/>
        </w:rPr>
      </w:pPr>
      <w:r w:rsidRPr="00B17683">
        <w:rPr>
          <w:rFonts w:ascii="Times New Roman" w:hAnsi="Times New Roman" w:cs="Times New Roman"/>
          <w:noProof/>
          <w:sz w:val="28"/>
          <w:szCs w:val="28"/>
          <w:lang w:eastAsia="ru-RU"/>
        </w:rPr>
        <w:t>Из каких источников Вы получили информацию об образовательном учреждении, в котором обучается Ваш ребенок</w:t>
      </w:r>
      <w:r>
        <w:rPr>
          <w:rFonts w:ascii="Times New Roman" w:hAnsi="Times New Roman" w:cs="Times New Roman"/>
          <w:noProof/>
          <w:lang w:eastAsia="ru-RU"/>
        </w:rPr>
        <w:t>?</w:t>
      </w:r>
    </w:p>
    <w:p w:rsidR="00B17683" w:rsidRDefault="00B17683" w:rsidP="00B17683">
      <w:pPr>
        <w:pStyle w:val="a9"/>
        <w:ind w:left="-916"/>
        <w:rPr>
          <w:rFonts w:ascii="Times New Roman" w:hAnsi="Times New Roman" w:cs="Times New Roman"/>
          <w:noProof/>
          <w:lang w:eastAsia="ru-RU"/>
        </w:rPr>
      </w:pPr>
    </w:p>
    <w:p w:rsidR="00B17683" w:rsidRDefault="00B17683" w:rsidP="00B17683">
      <w:pPr>
        <w:pStyle w:val="a9"/>
        <w:ind w:left="-916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05625" cy="36004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vertAnchor="text" w:horzAnchor="page" w:tblpX="778" w:tblpY="186"/>
        <w:tblW w:w="6588" w:type="dxa"/>
        <w:tblLook w:val="04A0"/>
      </w:tblPr>
      <w:tblGrid>
        <w:gridCol w:w="5628"/>
        <w:gridCol w:w="960"/>
      </w:tblGrid>
      <w:tr w:rsidR="00893A00" w:rsidRPr="00893A00" w:rsidTr="00893A00">
        <w:trPr>
          <w:trHeight w:val="300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93A00" w:rsidRPr="00893A00" w:rsidTr="00893A00">
        <w:trPr>
          <w:trHeight w:val="300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Газеты, журналы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93A00" w:rsidRPr="00893A00" w:rsidTr="00893A00">
        <w:trPr>
          <w:trHeight w:val="300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ярморки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93A00" w:rsidRPr="00893A00" w:rsidTr="00893A00">
        <w:trPr>
          <w:trHeight w:val="300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родственников, знакомых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93A00" w:rsidRPr="00893A00" w:rsidTr="00893A00">
        <w:trPr>
          <w:trHeight w:val="300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выездных экскурсий школ в данный техникум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893A00" w:rsidRPr="00893A00" w:rsidTr="00893A00">
        <w:trPr>
          <w:trHeight w:val="300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3A00" w:rsidRDefault="00893A00" w:rsidP="00B17683">
      <w:pPr>
        <w:pStyle w:val="a9"/>
        <w:ind w:left="-916"/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B17683">
      <w:pPr>
        <w:pStyle w:val="a9"/>
        <w:ind w:left="-916"/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pStyle w:val="a9"/>
        <w:numPr>
          <w:ilvl w:val="0"/>
          <w:numId w:val="1"/>
        </w:num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Default="00893A00" w:rsidP="00893A00">
      <w:pPr>
        <w:pStyle w:val="a9"/>
        <w:numPr>
          <w:ilvl w:val="0"/>
          <w:numId w:val="1"/>
        </w:num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Default="00893A00" w:rsidP="00893A00">
      <w:pPr>
        <w:pStyle w:val="a9"/>
        <w:numPr>
          <w:ilvl w:val="0"/>
          <w:numId w:val="1"/>
        </w:num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Default="00893A00" w:rsidP="00893A00">
      <w:pPr>
        <w:pStyle w:val="a9"/>
        <w:numPr>
          <w:ilvl w:val="0"/>
          <w:numId w:val="1"/>
        </w:num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Default="00893A00" w:rsidP="00893A00">
      <w:pPr>
        <w:pStyle w:val="a9"/>
        <w:numPr>
          <w:ilvl w:val="0"/>
          <w:numId w:val="1"/>
        </w:num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Default="00893A00" w:rsidP="00893A00">
      <w:pPr>
        <w:pStyle w:val="a9"/>
        <w:numPr>
          <w:ilvl w:val="0"/>
          <w:numId w:val="1"/>
        </w:num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Pr="00893A00" w:rsidRDefault="00893A00" w:rsidP="00893A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Pr="00893A00" w:rsidRDefault="00893A00" w:rsidP="002E7EA1">
      <w:pPr>
        <w:pStyle w:val="a9"/>
        <w:numPr>
          <w:ilvl w:val="0"/>
          <w:numId w:val="2"/>
        </w:numPr>
        <w:ind w:left="-284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3A00">
        <w:rPr>
          <w:rFonts w:ascii="Times New Roman" w:hAnsi="Times New Roman" w:cs="Times New Roman"/>
          <w:noProof/>
          <w:sz w:val="28"/>
          <w:szCs w:val="28"/>
          <w:lang w:eastAsia="ru-RU"/>
        </w:rPr>
        <w:t>При выборе Вы руководствовались?</w:t>
      </w:r>
    </w:p>
    <w:p w:rsidR="00893A00" w:rsidRDefault="00893A00" w:rsidP="00893A00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Default="00893A00" w:rsidP="00893A00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38925" cy="4124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pPr w:leftFromText="180" w:rightFromText="180" w:vertAnchor="text" w:horzAnchor="page" w:tblpX="808" w:tblpY="344"/>
        <w:tblW w:w="7623" w:type="dxa"/>
        <w:tblLook w:val="04A0"/>
      </w:tblPr>
      <w:tblGrid>
        <w:gridCol w:w="6663"/>
        <w:gridCol w:w="960"/>
      </w:tblGrid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получить профессию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получить полное (общее) образования для поступления в ВУЗ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Ближе всех от дома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 возможности для получения нескольких специальностей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 отзывы выпускников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Мнение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Поступить легче, чемв какое другое ОУ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3A00" w:rsidRPr="00893A00" w:rsidTr="00893A0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по которым обучают имеют широкую сферу применения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A00" w:rsidRPr="00893A00" w:rsidRDefault="00893A00" w:rsidP="00893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93A00" w:rsidRDefault="00893A00" w:rsidP="00893A00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Pr="00893A00" w:rsidRDefault="00893A00" w:rsidP="00893A00">
      <w:pPr>
        <w:pStyle w:val="a9"/>
        <w:ind w:left="-91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893A00" w:rsidRDefault="00893A00" w:rsidP="00893A00">
      <w:pPr>
        <w:rPr>
          <w:rFonts w:ascii="Times New Roman" w:hAnsi="Times New Roman" w:cs="Times New Roman"/>
          <w:noProof/>
          <w:lang w:eastAsia="ru-RU"/>
        </w:rPr>
      </w:pPr>
    </w:p>
    <w:p w:rsidR="00B17683" w:rsidRPr="00893A00" w:rsidRDefault="00B17683" w:rsidP="00893A00">
      <w:pPr>
        <w:rPr>
          <w:rFonts w:ascii="Times New Roman" w:hAnsi="Times New Roman" w:cs="Times New Roman"/>
          <w:noProof/>
          <w:lang w:eastAsia="ru-RU"/>
        </w:rPr>
      </w:pPr>
      <w:r w:rsidRPr="00893A00">
        <w:rPr>
          <w:rFonts w:ascii="Times New Roman" w:hAnsi="Times New Roman" w:cs="Times New Roman"/>
          <w:noProof/>
          <w:lang w:eastAsia="ru-RU"/>
        </w:rPr>
        <w:br w:type="page"/>
      </w:r>
    </w:p>
    <w:p w:rsidR="00893A00" w:rsidRPr="00893A00" w:rsidRDefault="00893A00" w:rsidP="002E7EA1">
      <w:pPr>
        <w:pStyle w:val="a9"/>
        <w:numPr>
          <w:ilvl w:val="0"/>
          <w:numId w:val="2"/>
        </w:numPr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3A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Достаточна ли на Ваш взгляд подготовка в ОУ для:</w:t>
      </w:r>
    </w:p>
    <w:p w:rsidR="00181672" w:rsidRDefault="00420722" w:rsidP="00E30D0C">
      <w:pPr>
        <w:ind w:left="-1276"/>
        <w:rPr>
          <w:lang w:val="en-US"/>
        </w:rPr>
      </w:pPr>
      <w:r w:rsidRPr="004207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91375" cy="3457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6630" w:type="dxa"/>
        <w:tblInd w:w="93" w:type="dxa"/>
        <w:tblLook w:val="04A0"/>
      </w:tblPr>
      <w:tblGrid>
        <w:gridCol w:w="5670"/>
        <w:gridCol w:w="960"/>
      </w:tblGrid>
      <w:tr w:rsidR="00420722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Самостоятельной работы по профессии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20722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в ВУЗ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20722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разряда по профессии в первый же год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20722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Совмещение трудовых функций различных специальностей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20722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профмастерства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20722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смежным профессиям в другой отрасли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0722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 профессиям недостаточна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22" w:rsidRPr="00420722" w:rsidRDefault="00420722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3A00" w:rsidRPr="00420722" w:rsidTr="004207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A00" w:rsidRDefault="00893A00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3A00" w:rsidRPr="00420722" w:rsidRDefault="00893A00" w:rsidP="0042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A00" w:rsidRPr="00420722" w:rsidRDefault="00893A00" w:rsidP="0042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0F44" w:rsidRDefault="00CF7272">
      <w:pPr>
        <w:rPr>
          <w:lang w:val="en-US"/>
        </w:rPr>
        <w:sectPr w:rsidR="00E90F44" w:rsidSect="004207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en-US"/>
        </w:rPr>
        <w:br w:type="page"/>
      </w:r>
    </w:p>
    <w:p w:rsidR="00CF7272" w:rsidRPr="00373077" w:rsidRDefault="00373077" w:rsidP="00373077">
      <w:pPr>
        <w:pStyle w:val="a9"/>
        <w:numPr>
          <w:ilvl w:val="0"/>
          <w:numId w:val="2"/>
        </w:numPr>
        <w:ind w:left="-284" w:right="707"/>
        <w:rPr>
          <w:rFonts w:ascii="Times New Roman" w:hAnsi="Times New Roman" w:cs="Times New Roman"/>
          <w:sz w:val="28"/>
          <w:szCs w:val="28"/>
        </w:rPr>
      </w:pPr>
      <w:r w:rsidRPr="00373077">
        <w:rPr>
          <w:rFonts w:ascii="Times New Roman" w:hAnsi="Times New Roman" w:cs="Times New Roman"/>
          <w:sz w:val="28"/>
          <w:szCs w:val="28"/>
        </w:rPr>
        <w:lastRenderedPageBreak/>
        <w:t>Как Вы оцениваете в вашем ОУ:</w:t>
      </w:r>
    </w:p>
    <w:p w:rsidR="00373077" w:rsidRDefault="00373077" w:rsidP="00373077">
      <w:pPr>
        <w:ind w:left="360" w:right="707"/>
        <w:jc w:val="center"/>
        <w:rPr>
          <w:rFonts w:ascii="Times New Roman" w:hAnsi="Times New Roman" w:cs="Times New Roman"/>
          <w:sz w:val="28"/>
          <w:szCs w:val="28"/>
        </w:rPr>
      </w:pPr>
      <w:r w:rsidRPr="00373077">
        <w:rPr>
          <w:rFonts w:ascii="Times New Roman" w:hAnsi="Times New Roman" w:cs="Times New Roman"/>
          <w:sz w:val="28"/>
          <w:szCs w:val="28"/>
        </w:rPr>
        <w:t>Качество подготовки по профессии</w:t>
      </w:r>
    </w:p>
    <w:p w:rsidR="00373077" w:rsidRPr="00373077" w:rsidRDefault="00373077" w:rsidP="00506DB1">
      <w:pPr>
        <w:ind w:left="-567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72200" cy="28575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3900" w:type="dxa"/>
        <w:tblInd w:w="-546" w:type="dxa"/>
        <w:tblLook w:val="04A0"/>
      </w:tblPr>
      <w:tblGrid>
        <w:gridCol w:w="2940"/>
        <w:gridCol w:w="960"/>
      </w:tblGrid>
      <w:tr w:rsidR="00506DB1" w:rsidRPr="00506DB1" w:rsidTr="00506DB1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506DB1" w:rsidRPr="00506DB1" w:rsidTr="00506DB1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06DB1" w:rsidRPr="00506DB1" w:rsidTr="00506DB1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6DB1" w:rsidRPr="00506DB1" w:rsidTr="00506DB1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CF7272" w:rsidRDefault="00CF7272" w:rsidP="00CF7272">
      <w:pPr>
        <w:ind w:left="-1134" w:right="707"/>
        <w:rPr>
          <w:rFonts w:ascii="Times New Roman" w:hAnsi="Times New Roman" w:cs="Times New Roman"/>
          <w:sz w:val="28"/>
          <w:szCs w:val="28"/>
        </w:rPr>
      </w:pPr>
    </w:p>
    <w:p w:rsidR="00506DB1" w:rsidRDefault="00506DB1" w:rsidP="00CF7272">
      <w:pPr>
        <w:ind w:left="-1134"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производственной практики:</w:t>
      </w:r>
    </w:p>
    <w:p w:rsidR="00506DB1" w:rsidRDefault="00506DB1" w:rsidP="00CF7272">
      <w:pPr>
        <w:ind w:left="-1134" w:right="70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81800" cy="28003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5272" w:type="dxa"/>
        <w:tblInd w:w="-771" w:type="dxa"/>
        <w:tblLook w:val="04A0"/>
      </w:tblPr>
      <w:tblGrid>
        <w:gridCol w:w="3289"/>
        <w:gridCol w:w="1983"/>
      </w:tblGrid>
      <w:tr w:rsidR="00506DB1" w:rsidRPr="00506DB1" w:rsidTr="00506DB1">
        <w:trPr>
          <w:trHeight w:val="30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506DB1" w:rsidRPr="00506DB1" w:rsidTr="00506DB1">
        <w:trPr>
          <w:trHeight w:val="30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06DB1" w:rsidRPr="00506DB1" w:rsidTr="00506DB1">
        <w:trPr>
          <w:trHeight w:val="30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6DB1" w:rsidRPr="00506DB1" w:rsidTr="00506DB1">
        <w:trPr>
          <w:trHeight w:val="30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506DB1" w:rsidRDefault="00506DB1" w:rsidP="00F00745">
      <w:pPr>
        <w:ind w:left="-1134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овладения смежными профессиями:</w:t>
      </w:r>
    </w:p>
    <w:p w:rsidR="00506DB1" w:rsidRDefault="00506DB1" w:rsidP="00CF7272">
      <w:pPr>
        <w:ind w:left="-1134" w:right="70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57950" cy="29622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3952" w:type="dxa"/>
        <w:tblInd w:w="-981" w:type="dxa"/>
        <w:tblLook w:val="04A0"/>
      </w:tblPr>
      <w:tblGrid>
        <w:gridCol w:w="2992"/>
        <w:gridCol w:w="960"/>
      </w:tblGrid>
      <w:tr w:rsidR="00506DB1" w:rsidRPr="00506DB1" w:rsidTr="00506DB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506DB1" w:rsidRPr="00506DB1" w:rsidTr="00506DB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06DB1" w:rsidRPr="00506DB1" w:rsidTr="00506DB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6DB1" w:rsidRPr="00506DB1" w:rsidTr="00506DB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DB1" w:rsidRPr="00506DB1" w:rsidRDefault="00506DB1" w:rsidP="0050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506DB1" w:rsidRDefault="00506DB1" w:rsidP="00CF7272">
      <w:pPr>
        <w:ind w:left="-1134" w:right="707"/>
        <w:rPr>
          <w:rFonts w:ascii="Times New Roman" w:hAnsi="Times New Roman" w:cs="Times New Roman"/>
          <w:sz w:val="28"/>
          <w:szCs w:val="28"/>
        </w:rPr>
      </w:pPr>
    </w:p>
    <w:p w:rsidR="00F00745" w:rsidRDefault="00F00745" w:rsidP="00F00745">
      <w:pPr>
        <w:ind w:left="-1134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6DB1" w:rsidRDefault="00506DB1" w:rsidP="00F00745">
      <w:pPr>
        <w:ind w:left="-1134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Взаимотношения с преподавателями и мастерами п/о:</w:t>
      </w:r>
    </w:p>
    <w:p w:rsidR="00506DB1" w:rsidRDefault="00F00745" w:rsidP="00CF7272">
      <w:pPr>
        <w:ind w:left="-1134" w:right="70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77050" cy="35623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4967" w:type="dxa"/>
        <w:tblInd w:w="-996" w:type="dxa"/>
        <w:tblLook w:val="04A0"/>
      </w:tblPr>
      <w:tblGrid>
        <w:gridCol w:w="3417"/>
        <w:gridCol w:w="1550"/>
      </w:tblGrid>
      <w:tr w:rsidR="00F00745" w:rsidRPr="00F00745" w:rsidTr="00F00745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F00745" w:rsidRPr="00F00745" w:rsidTr="00F00745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00745" w:rsidRPr="00F00745" w:rsidTr="00F00745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00745" w:rsidRPr="00F00745" w:rsidTr="00F00745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45" w:rsidRPr="00F00745" w:rsidRDefault="00F00745" w:rsidP="00F00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06DB1" w:rsidRDefault="00506DB1" w:rsidP="00CF7272">
      <w:pPr>
        <w:ind w:left="-1134" w:right="707"/>
        <w:rPr>
          <w:rFonts w:ascii="Times New Roman" w:hAnsi="Times New Roman" w:cs="Times New Roman"/>
          <w:sz w:val="28"/>
          <w:szCs w:val="28"/>
        </w:rPr>
      </w:pPr>
    </w:p>
    <w:p w:rsidR="00420722" w:rsidRPr="00CF7272" w:rsidRDefault="00420722" w:rsidP="003D15E6">
      <w:pPr>
        <w:ind w:right="707"/>
      </w:pPr>
    </w:p>
    <w:sectPr w:rsidR="00420722" w:rsidRPr="00CF7272" w:rsidSect="0042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DA" w:rsidRDefault="00E031DA" w:rsidP="008A6BAE">
      <w:pPr>
        <w:spacing w:after="0" w:line="240" w:lineRule="auto"/>
      </w:pPr>
      <w:r>
        <w:separator/>
      </w:r>
    </w:p>
  </w:endnote>
  <w:endnote w:type="continuationSeparator" w:id="1">
    <w:p w:rsidR="00E031DA" w:rsidRDefault="00E031DA" w:rsidP="008A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DA" w:rsidRDefault="00E031DA" w:rsidP="008A6BAE">
      <w:pPr>
        <w:spacing w:after="0" w:line="240" w:lineRule="auto"/>
      </w:pPr>
      <w:r>
        <w:separator/>
      </w:r>
    </w:p>
  </w:footnote>
  <w:footnote w:type="continuationSeparator" w:id="1">
    <w:p w:rsidR="00E031DA" w:rsidRDefault="00E031DA" w:rsidP="008A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86846"/>
    <w:multiLevelType w:val="hybridMultilevel"/>
    <w:tmpl w:val="5576E0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1681"/>
    <w:multiLevelType w:val="hybridMultilevel"/>
    <w:tmpl w:val="86AAA9D4"/>
    <w:lvl w:ilvl="0" w:tplc="D97627A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722"/>
    <w:rsid w:val="00181672"/>
    <w:rsid w:val="002E7EA1"/>
    <w:rsid w:val="00373077"/>
    <w:rsid w:val="003D15E6"/>
    <w:rsid w:val="00420722"/>
    <w:rsid w:val="00506DB1"/>
    <w:rsid w:val="006929A0"/>
    <w:rsid w:val="00893A00"/>
    <w:rsid w:val="008A6BAE"/>
    <w:rsid w:val="00B17683"/>
    <w:rsid w:val="00CF7272"/>
    <w:rsid w:val="00E031DA"/>
    <w:rsid w:val="00E30D0C"/>
    <w:rsid w:val="00E90F44"/>
    <w:rsid w:val="00EB5670"/>
    <w:rsid w:val="00F00745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BAE"/>
  </w:style>
  <w:style w:type="paragraph" w:styleId="a7">
    <w:name w:val="footer"/>
    <w:basedOn w:val="a"/>
    <w:link w:val="a8"/>
    <w:uiPriority w:val="99"/>
    <w:unhideWhenUsed/>
    <w:rsid w:val="008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BAE"/>
  </w:style>
  <w:style w:type="paragraph" w:styleId="a9">
    <w:name w:val="List Paragraph"/>
    <w:basedOn w:val="a"/>
    <w:uiPriority w:val="34"/>
    <w:qFormat/>
    <w:rsid w:val="00B1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BAE"/>
  </w:style>
  <w:style w:type="paragraph" w:styleId="a7">
    <w:name w:val="footer"/>
    <w:basedOn w:val="a"/>
    <w:link w:val="a8"/>
    <w:uiPriority w:val="99"/>
    <w:unhideWhenUsed/>
    <w:rsid w:val="008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BAE"/>
  </w:style>
  <w:style w:type="paragraph" w:styleId="a9">
    <w:name w:val="List Paragraph"/>
    <w:basedOn w:val="a"/>
    <w:uiPriority w:val="34"/>
    <w:qFormat/>
    <w:rsid w:val="00B17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4172685310887868E-2"/>
          <c:y val="2.1525642628004851E-2"/>
          <c:w val="0.89021748308842974"/>
          <c:h val="0.75094273531465761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Лист1!$A$1:$A$5</c:f>
              <c:strCache>
                <c:ptCount val="5"/>
                <c:pt idx="0">
                  <c:v>Интернет</c:v>
                </c:pt>
                <c:pt idx="1">
                  <c:v>Газеты, журналы</c:v>
                </c:pt>
                <c:pt idx="2">
                  <c:v>Образовательные ярморки</c:v>
                </c:pt>
                <c:pt idx="3">
                  <c:v>От родственников, знакомых</c:v>
                </c:pt>
                <c:pt idx="4">
                  <c:v>Организация выездных экскурсий школ в данный техникум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20</c:v>
                </c:pt>
                <c:pt idx="1">
                  <c:v>18</c:v>
                </c:pt>
                <c:pt idx="2">
                  <c:v>20</c:v>
                </c:pt>
                <c:pt idx="3">
                  <c:v>20</c:v>
                </c:pt>
                <c:pt idx="4">
                  <c:v>11</c:v>
                </c:pt>
              </c:numCache>
            </c:numRef>
          </c:val>
        </c:ser>
        <c:shape val="box"/>
        <c:axId val="147201408"/>
        <c:axId val="146019456"/>
        <c:axId val="0"/>
      </c:bar3DChart>
      <c:catAx>
        <c:axId val="1472014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019456"/>
        <c:crosses val="autoZero"/>
        <c:auto val="1"/>
        <c:lblAlgn val="ctr"/>
        <c:lblOffset val="100"/>
      </c:catAx>
      <c:valAx>
        <c:axId val="146019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7201408"/>
        <c:crosses val="autoZero"/>
        <c:crossBetween val="between"/>
      </c:valAx>
      <c:dTable>
        <c:showKeys val="1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0519895916884137"/>
          <c:y val="5.8056287998642236E-2"/>
          <c:w val="0.87614033898560384"/>
          <c:h val="0.63508234680826559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Лист1!$A$7:$A$13</c:f>
              <c:strCache>
                <c:ptCount val="7"/>
                <c:pt idx="0">
                  <c:v>Главное получить профессию</c:v>
                </c:pt>
                <c:pt idx="1">
                  <c:v>Главное получить полное (общее) образования для поступления в ВУЗ</c:v>
                </c:pt>
                <c:pt idx="2">
                  <c:v>Ближе всех от дома</c:v>
                </c:pt>
                <c:pt idx="3">
                  <c:v>Имеются возможности для получения нескольких специальностей</c:v>
                </c:pt>
                <c:pt idx="4">
                  <c:v>Хорошие отзывы выпускников</c:v>
                </c:pt>
                <c:pt idx="5">
                  <c:v>Мнение родителей</c:v>
                </c:pt>
                <c:pt idx="6">
                  <c:v>Поступить легче, чемв какое другое ОУ</c:v>
                </c:pt>
              </c:strCache>
            </c:strRef>
          </c:cat>
          <c:val>
            <c:numRef>
              <c:f>Лист1!$B$7:$B$13</c:f>
              <c:numCache>
                <c:formatCode>General</c:formatCode>
                <c:ptCount val="7"/>
                <c:pt idx="0">
                  <c:v>28</c:v>
                </c:pt>
                <c:pt idx="1">
                  <c:v>24</c:v>
                </c:pt>
                <c:pt idx="2">
                  <c:v>18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7</c:v>
                </c:pt>
              </c:numCache>
            </c:numRef>
          </c:val>
        </c:ser>
        <c:shape val="box"/>
        <c:axId val="146278656"/>
        <c:axId val="146325504"/>
        <c:axId val="0"/>
      </c:bar3DChart>
      <c:catAx>
        <c:axId val="146278656"/>
        <c:scaling>
          <c:orientation val="minMax"/>
        </c:scaling>
        <c:axPos val="b"/>
        <c:majorTickMark val="none"/>
        <c:tickLblPos val="nextTo"/>
        <c:crossAx val="146325504"/>
        <c:crosses val="autoZero"/>
        <c:auto val="1"/>
        <c:lblAlgn val="ctr"/>
        <c:lblOffset val="100"/>
      </c:catAx>
      <c:valAx>
        <c:axId val="1463255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278656"/>
        <c:crosses val="autoZero"/>
        <c:crossBetween val="between"/>
      </c:valAx>
      <c:dTable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Лист2!$A$1:$A$5</c:f>
              <c:strCache>
                <c:ptCount val="5"/>
                <c:pt idx="0">
                  <c:v>Самостоятельной работы по профессии</c:v>
                </c:pt>
                <c:pt idx="1">
                  <c:v>Поступления в ВУЗ</c:v>
                </c:pt>
                <c:pt idx="2">
                  <c:v>Повышения разряда по профессии в первый же год работы</c:v>
                </c:pt>
                <c:pt idx="3">
                  <c:v>Совмещение трудовых функций различных специальностей</c:v>
                </c:pt>
                <c:pt idx="4">
                  <c:v>Участие в конкурсах профмастерства</c:v>
                </c:pt>
              </c:strCache>
            </c:strRef>
          </c:cat>
          <c:val>
            <c:numRef>
              <c:f>Лист2!$B$1:$B$5</c:f>
              <c:numCache>
                <c:formatCode>General</c:formatCode>
                <c:ptCount val="5"/>
                <c:pt idx="0">
                  <c:v>40</c:v>
                </c:pt>
                <c:pt idx="1">
                  <c:v>22</c:v>
                </c:pt>
                <c:pt idx="2">
                  <c:v>3</c:v>
                </c:pt>
                <c:pt idx="3">
                  <c:v>21</c:v>
                </c:pt>
                <c:pt idx="4">
                  <c:v>3</c:v>
                </c:pt>
              </c:numCache>
            </c:numRef>
          </c:val>
        </c:ser>
        <c:gapWidth val="75"/>
        <c:shape val="box"/>
        <c:axId val="105759872"/>
        <c:axId val="105761408"/>
        <c:axId val="0"/>
      </c:bar3DChart>
      <c:catAx>
        <c:axId val="1057598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61408"/>
        <c:crosses val="autoZero"/>
        <c:auto val="1"/>
        <c:lblAlgn val="ctr"/>
        <c:lblOffset val="100"/>
      </c:catAx>
      <c:valAx>
        <c:axId val="105761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5987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9.7777777777777783E-2"/>
          <c:w val="0.69248566151453295"/>
          <c:h val="0.90222222222222226"/>
        </c:manualLayout>
      </c:layout>
      <c:pie3DChart>
        <c:varyColors val="1"/>
        <c:ser>
          <c:idx val="0"/>
          <c:order val="0"/>
          <c:dPt>
            <c:idx val="0"/>
            <c:explosion val="6"/>
            <c:spPr>
              <a:gradFill>
                <a:gsLst>
                  <a:gs pos="0">
                    <a:srgbClr val="0A1828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1"/>
            <c:explosion val="5"/>
          </c:dPt>
          <c:dPt>
            <c:idx val="3"/>
            <c:explosion val="16"/>
          </c:dPt>
          <c:cat>
            <c:strRef>
              <c:f>Лист4!$A$1:$A$4</c:f>
              <c:strCache>
                <c:ptCount val="4"/>
                <c:pt idx="0">
                  <c:v>Хорошо</c:v>
                </c:pt>
                <c:pt idx="1">
                  <c:v>Удовлетворительно</c:v>
                </c:pt>
                <c:pt idx="2">
                  <c:v>Плохо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Лист4!$B$1:$B$4</c:f>
              <c:numCache>
                <c:formatCode>General</c:formatCode>
                <c:ptCount val="4"/>
                <c:pt idx="0">
                  <c:v>78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10"/>
          <c:dPt>
            <c:idx val="0"/>
            <c:spPr>
              <a:gradFill>
                <a:gsLst>
                  <a:gs pos="93750">
                    <a:schemeClr val="accent3">
                      <a:lumMod val="40000"/>
                      <a:lumOff val="60000"/>
                    </a:schemeClr>
                  </a:gs>
                  <a:gs pos="0">
                    <a:srgbClr val="003A1A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cat>
            <c:strRef>
              <c:f>Лист5!$A$1:$A$4</c:f>
              <c:strCache>
                <c:ptCount val="4"/>
                <c:pt idx="0">
                  <c:v>Хорошо</c:v>
                </c:pt>
                <c:pt idx="1">
                  <c:v>Удовлетворительно</c:v>
                </c:pt>
                <c:pt idx="2">
                  <c:v>Плохо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Лист5!$B$1:$B$4</c:f>
              <c:numCache>
                <c:formatCode>General</c:formatCode>
                <c:ptCount val="4"/>
                <c:pt idx="0">
                  <c:v>75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337192225971791"/>
          <c:y val="0.3428133464147653"/>
          <c:w val="0.28662807774028265"/>
          <c:h val="0.3697506980956454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11"/>
          <c:dPt>
            <c:idx val="0"/>
            <c:spPr>
              <a:gradFill>
                <a:gsLst>
                  <a:gs pos="1650">
                    <a:srgbClr val="C00000"/>
                  </a:gs>
                  <a:gs pos="93750">
                    <a:schemeClr val="accent3">
                      <a:lumMod val="40000"/>
                      <a:lumOff val="60000"/>
                    </a:schemeClr>
                  </a:gs>
                  <a:gs pos="0">
                    <a:srgbClr val="32102D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cat>
            <c:strRef>
              <c:f>Лист6!$A$1:$A$4</c:f>
              <c:strCache>
                <c:ptCount val="4"/>
                <c:pt idx="0">
                  <c:v>Хорошо</c:v>
                </c:pt>
                <c:pt idx="1">
                  <c:v>Удовлетворительно</c:v>
                </c:pt>
                <c:pt idx="2">
                  <c:v>Плохо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Лист6!$B$1:$B$4</c:f>
              <c:numCache>
                <c:formatCode>General</c:formatCode>
                <c:ptCount val="4"/>
                <c:pt idx="0">
                  <c:v>72</c:v>
                </c:pt>
                <c:pt idx="1">
                  <c:v>10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8"/>
          <c:dPt>
            <c:idx val="0"/>
            <c:spPr>
              <a:gradFill>
                <a:gsLst>
                  <a:gs pos="1650">
                    <a:schemeClr val="accent6">
                      <a:lumMod val="75000"/>
                    </a:schemeClr>
                  </a:gs>
                  <a:gs pos="93750">
                    <a:schemeClr val="accent3">
                      <a:lumMod val="40000"/>
                      <a:lumOff val="60000"/>
                    </a:schemeClr>
                  </a:gs>
                  <a:gs pos="0">
                    <a:srgbClr val="32102D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cat>
            <c:strRef>
              <c:f>Лист7!$A$1:$A$4</c:f>
              <c:strCache>
                <c:ptCount val="4"/>
                <c:pt idx="0">
                  <c:v>Хорошо</c:v>
                </c:pt>
                <c:pt idx="1">
                  <c:v>Удовлетворительно</c:v>
                </c:pt>
                <c:pt idx="2">
                  <c:v>Плохо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Лист7!$B$1:$B$4</c:f>
              <c:numCache>
                <c:formatCode>General</c:formatCode>
                <c:ptCount val="4"/>
                <c:pt idx="0">
                  <c:v>78</c:v>
                </c:pt>
                <c:pt idx="1">
                  <c:v>6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3A5D-56D3-4123-8DCB-54E457F1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админ</cp:lastModifiedBy>
  <cp:revision>3</cp:revision>
  <dcterms:created xsi:type="dcterms:W3CDTF">2007-08-31T22:34:00Z</dcterms:created>
  <dcterms:modified xsi:type="dcterms:W3CDTF">2017-03-30T09:45:00Z</dcterms:modified>
</cp:coreProperties>
</file>